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88C3" w14:textId="1E721848" w:rsidR="00351F61" w:rsidRDefault="00351F61" w:rsidP="00F73012">
      <w:pPr>
        <w:jc w:val="center"/>
        <w:rPr>
          <w:rFonts w:ascii="Footlight MT Light" w:hAnsi="Footlight MT Light" w:cs="Times New Roman"/>
          <w:color w:val="000000" w:themeColor="text1"/>
          <w:sz w:val="44"/>
          <w:szCs w:val="44"/>
        </w:rPr>
      </w:pPr>
      <w:r>
        <w:rPr>
          <w:rFonts w:ascii="Footlight MT Light" w:hAnsi="Footlight MT Light" w:cs="Times New Roman"/>
          <w:noProof/>
          <w:color w:val="000000" w:themeColor="text1"/>
          <w:sz w:val="44"/>
          <w:szCs w:val="44"/>
        </w:rPr>
        <w:drawing>
          <wp:inline distT="0" distB="0" distL="0" distR="0" wp14:anchorId="1A1A4BE3" wp14:editId="20614C04">
            <wp:extent cx="2362200" cy="882431"/>
            <wp:effectExtent l="0" t="0" r="0" b="0"/>
            <wp:docPr id="114057695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576952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82" cy="88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B155" w14:textId="602A7775" w:rsidR="005C5FF5" w:rsidRPr="00F73012" w:rsidRDefault="005C5FF5" w:rsidP="00F73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7CC">
        <w:rPr>
          <w:rFonts w:ascii="Footlight MT Light" w:hAnsi="Footlight MT Light" w:cs="Times New Roman"/>
          <w:color w:val="000000" w:themeColor="text1"/>
          <w:sz w:val="44"/>
          <w:szCs w:val="44"/>
        </w:rPr>
        <w:t>EDUCATORS RISING</w:t>
      </w:r>
      <w:r w:rsidRPr="00710CC2">
        <w:rPr>
          <w:rFonts w:ascii="Footlight MT Light" w:hAnsi="Footlight MT Light" w:cs="Times New Roman"/>
          <w:color w:val="000000" w:themeColor="text1"/>
          <w:sz w:val="28"/>
          <w:szCs w:val="28"/>
          <w:vertAlign w:val="superscript"/>
        </w:rPr>
        <w:t>®</w:t>
      </w:r>
      <w:r w:rsidRPr="002257CC">
        <w:rPr>
          <w:rFonts w:ascii="Footlight MT Light" w:hAnsi="Footlight MT Light" w:cs="Times New Roman"/>
          <w:color w:val="000000" w:themeColor="text1"/>
          <w:sz w:val="44"/>
          <w:szCs w:val="44"/>
        </w:rPr>
        <w:t xml:space="preserve"> </w:t>
      </w:r>
      <w:proofErr w:type="gramStart"/>
      <w:r w:rsidRPr="002257CC">
        <w:rPr>
          <w:rFonts w:ascii="Footlight MT Light" w:hAnsi="Footlight MT Light" w:cs="Times New Roman"/>
          <w:color w:val="000000" w:themeColor="text1"/>
          <w:sz w:val="44"/>
          <w:szCs w:val="44"/>
        </w:rPr>
        <w:t>VIRGINIA</w:t>
      </w:r>
      <w:proofErr w:type="gramEnd"/>
    </w:p>
    <w:p w14:paraId="00F5EBE4" w14:textId="672EFF26" w:rsidR="005C5FF5" w:rsidRPr="002257CC" w:rsidRDefault="005C5FF5" w:rsidP="005C5FF5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Footlight MT Light" w:hAnsi="Footlight MT Light" w:cs="Times New Roman"/>
          <w:color w:val="000000" w:themeColor="text1"/>
          <w:sz w:val="36"/>
          <w:szCs w:val="36"/>
        </w:rPr>
        <w:t>2024</w:t>
      </w:r>
      <w:r w:rsidRPr="002257CC">
        <w:rPr>
          <w:rFonts w:ascii="Footlight MT Light" w:hAnsi="Footlight MT Light" w:cs="Times New Roman"/>
          <w:color w:val="000000" w:themeColor="text1"/>
          <w:sz w:val="36"/>
          <w:szCs w:val="36"/>
        </w:rPr>
        <w:t xml:space="preserve"> </w:t>
      </w:r>
      <w:r w:rsidR="004C230B">
        <w:rPr>
          <w:rFonts w:ascii="Footlight MT Light" w:hAnsi="Footlight MT Light" w:cs="Times New Roman"/>
          <w:color w:val="000000" w:themeColor="text1"/>
          <w:sz w:val="36"/>
          <w:szCs w:val="36"/>
        </w:rPr>
        <w:t xml:space="preserve">STATE </w:t>
      </w:r>
      <w:r w:rsidRPr="002257CC">
        <w:rPr>
          <w:rFonts w:ascii="Footlight MT Light" w:hAnsi="Footlight MT Light" w:cs="Times New Roman"/>
          <w:color w:val="000000" w:themeColor="text1"/>
          <w:sz w:val="36"/>
          <w:szCs w:val="36"/>
        </w:rPr>
        <w:t>LEADERSHIP CONFERENCE &amp; COMPETITIVE EVENTS</w:t>
      </w:r>
      <w:r w:rsidRPr="002257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19686C3F" w14:textId="77777777" w:rsidR="00F842EC" w:rsidRPr="00F842EC" w:rsidRDefault="00F842EC" w:rsidP="00F842EC">
      <w:pPr>
        <w:pStyle w:val="Default"/>
        <w:jc w:val="center"/>
        <w:rPr>
          <w:b/>
          <w:bCs/>
        </w:rPr>
      </w:pPr>
    </w:p>
    <w:p w14:paraId="4050AB90" w14:textId="6BAFD968" w:rsidR="005C5FF5" w:rsidRPr="005C5FF5" w:rsidRDefault="005C5FF5" w:rsidP="00F842EC">
      <w:pPr>
        <w:pStyle w:val="Default"/>
        <w:jc w:val="center"/>
        <w:rPr>
          <w:rStyle w:val="lrzxr"/>
          <w:b/>
          <w:bCs/>
        </w:rPr>
      </w:pPr>
      <w:r w:rsidRPr="005C5FF5">
        <w:rPr>
          <w:rStyle w:val="lrzxr"/>
          <w:b/>
          <w:bCs/>
        </w:rPr>
        <w:t>Potomac Shores Middle School</w:t>
      </w:r>
    </w:p>
    <w:p w14:paraId="06BB7D5F" w14:textId="6B0F2D7B" w:rsidR="005C5FF5" w:rsidRPr="005C5FF5" w:rsidRDefault="005C5FF5" w:rsidP="00F842EC">
      <w:pPr>
        <w:pStyle w:val="Default"/>
        <w:jc w:val="center"/>
        <w:rPr>
          <w:rStyle w:val="lrzxr"/>
          <w:b/>
          <w:bCs/>
        </w:rPr>
      </w:pPr>
      <w:r w:rsidRPr="005C5FF5">
        <w:rPr>
          <w:rStyle w:val="lrzxr"/>
          <w:b/>
          <w:bCs/>
        </w:rPr>
        <w:t>17851 Woods View Dr.</w:t>
      </w:r>
    </w:p>
    <w:p w14:paraId="4F5BECB8" w14:textId="5F6A2933" w:rsidR="00F842EC" w:rsidRDefault="005C5FF5" w:rsidP="00F842EC">
      <w:pPr>
        <w:pStyle w:val="Default"/>
        <w:jc w:val="center"/>
        <w:rPr>
          <w:rStyle w:val="lrzxr"/>
          <w:b/>
          <w:bCs/>
        </w:rPr>
      </w:pPr>
      <w:r w:rsidRPr="005C5FF5">
        <w:rPr>
          <w:rStyle w:val="lrzxr"/>
          <w:b/>
          <w:bCs/>
        </w:rPr>
        <w:t>Dumfries, VA 22026</w:t>
      </w:r>
    </w:p>
    <w:p w14:paraId="7F5D6D1F" w14:textId="77777777" w:rsidR="005C5FF5" w:rsidRDefault="005C5FF5" w:rsidP="005C5FF5">
      <w:pPr>
        <w:pStyle w:val="Default"/>
        <w:jc w:val="center"/>
        <w:rPr>
          <w:b/>
          <w:bCs/>
        </w:rPr>
      </w:pPr>
    </w:p>
    <w:p w14:paraId="5F31D546" w14:textId="60DC52B2" w:rsidR="005C5FF5" w:rsidRPr="00F842EC" w:rsidRDefault="005C5FF5" w:rsidP="005C5FF5">
      <w:pPr>
        <w:pStyle w:val="Default"/>
        <w:jc w:val="center"/>
        <w:rPr>
          <w:b/>
          <w:bCs/>
        </w:rPr>
      </w:pPr>
      <w:r w:rsidRPr="00F842EC">
        <w:rPr>
          <w:b/>
          <w:bCs/>
        </w:rPr>
        <w:t xml:space="preserve">March </w:t>
      </w:r>
      <w:r>
        <w:rPr>
          <w:b/>
          <w:bCs/>
        </w:rPr>
        <w:t>2</w:t>
      </w:r>
      <w:r w:rsidRPr="00F842EC">
        <w:rPr>
          <w:b/>
          <w:bCs/>
        </w:rPr>
        <w:t>, 202</w:t>
      </w:r>
      <w:r>
        <w:rPr>
          <w:b/>
          <w:bCs/>
        </w:rPr>
        <w:t>4</w:t>
      </w:r>
    </w:p>
    <w:p w14:paraId="15CFD2F2" w14:textId="77777777" w:rsidR="005C5FF5" w:rsidRPr="00F842EC" w:rsidRDefault="005C5FF5" w:rsidP="005C5FF5">
      <w:pPr>
        <w:pStyle w:val="Default"/>
        <w:jc w:val="center"/>
        <w:rPr>
          <w:b/>
          <w:bCs/>
        </w:rPr>
      </w:pPr>
      <w:r w:rsidRPr="00F842EC">
        <w:rPr>
          <w:b/>
          <w:bCs/>
        </w:rPr>
        <w:t>7:00 a.m. to 4:00 p.m.</w:t>
      </w:r>
    </w:p>
    <w:p w14:paraId="7D31164F" w14:textId="77777777" w:rsidR="005C5FF5" w:rsidRPr="005C5FF5" w:rsidRDefault="005C5FF5" w:rsidP="00F842EC">
      <w:pPr>
        <w:pStyle w:val="Default"/>
        <w:jc w:val="center"/>
        <w:rPr>
          <w:b/>
          <w:bCs/>
        </w:rPr>
      </w:pPr>
    </w:p>
    <w:p w14:paraId="7461EB2B" w14:textId="77777777" w:rsidR="005C5FF5" w:rsidRPr="002257CC" w:rsidRDefault="005C5FF5" w:rsidP="005C5F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7CC">
        <w:rPr>
          <w:rFonts w:ascii="Times New Roman" w:hAnsi="Times New Roman" w:cs="Times New Roman"/>
          <w:b/>
          <w:sz w:val="36"/>
          <w:szCs w:val="36"/>
        </w:rPr>
        <w:t xml:space="preserve">Schedule </w:t>
      </w:r>
      <w:proofErr w:type="gramStart"/>
      <w:r w:rsidRPr="002257CC">
        <w:rPr>
          <w:rFonts w:ascii="Times New Roman" w:hAnsi="Times New Roman" w:cs="Times New Roman"/>
          <w:b/>
          <w:sz w:val="36"/>
          <w:szCs w:val="36"/>
        </w:rPr>
        <w:t>at a Glance</w:t>
      </w:r>
      <w:proofErr w:type="gramEnd"/>
    </w:p>
    <w:p w14:paraId="6B87B7CC" w14:textId="77777777" w:rsidR="005C5FF5" w:rsidRPr="002257CC" w:rsidRDefault="005C5FF5" w:rsidP="005C5FF5">
      <w:pPr>
        <w:spacing w:after="0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tbl>
      <w:tblPr>
        <w:tblStyle w:val="TableGrid"/>
        <w:tblW w:w="10189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5005"/>
        <w:gridCol w:w="2090"/>
      </w:tblGrid>
      <w:tr w:rsidR="005C5FF5" w:rsidRPr="004630A6" w14:paraId="26D46CCF" w14:textId="77777777" w:rsidTr="00C54DA4">
        <w:trPr>
          <w:trHeight w:val="395"/>
        </w:trPr>
        <w:tc>
          <w:tcPr>
            <w:tcW w:w="3094" w:type="dxa"/>
          </w:tcPr>
          <w:p w14:paraId="50A2EB98" w14:textId="77777777" w:rsidR="005C5FF5" w:rsidRPr="005C5FF5" w:rsidRDefault="005C5FF5" w:rsidP="00C54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F5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5005" w:type="dxa"/>
          </w:tcPr>
          <w:p w14:paraId="15350202" w14:textId="77777777" w:rsidR="005C5FF5" w:rsidRPr="005C5FF5" w:rsidRDefault="005C5FF5" w:rsidP="00C54DA4">
            <w:pPr>
              <w:ind w:left="1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F5">
              <w:rPr>
                <w:rFonts w:ascii="Times New Roman" w:hAnsi="Times New Roman"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090" w:type="dxa"/>
          </w:tcPr>
          <w:p w14:paraId="2D9ACDC3" w14:textId="77777777" w:rsidR="005C5FF5" w:rsidRPr="005C5FF5" w:rsidRDefault="005C5FF5" w:rsidP="00C54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F5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</w:tr>
      <w:tr w:rsidR="005C5FF5" w:rsidRPr="005C5FF5" w14:paraId="13B093E9" w14:textId="77777777" w:rsidTr="00C54DA4">
        <w:trPr>
          <w:trHeight w:val="440"/>
        </w:trPr>
        <w:tc>
          <w:tcPr>
            <w:tcW w:w="3094" w:type="dxa"/>
          </w:tcPr>
          <w:p w14:paraId="20C36FA7" w14:textId="200B56FE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a.m. – 7:30 a.m.</w:t>
            </w:r>
          </w:p>
        </w:tc>
        <w:tc>
          <w:tcPr>
            <w:tcW w:w="5005" w:type="dxa"/>
          </w:tcPr>
          <w:p w14:paraId="049F2892" w14:textId="019B9380" w:rsidR="005C5FF5" w:rsidRPr="005C5FF5" w:rsidRDefault="005C5FF5" w:rsidP="00C54DA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Set-up</w:t>
            </w:r>
          </w:p>
        </w:tc>
        <w:tc>
          <w:tcPr>
            <w:tcW w:w="2090" w:type="dxa"/>
          </w:tcPr>
          <w:p w14:paraId="68E426C7" w14:textId="3EBF0CC0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Building</w:t>
            </w:r>
          </w:p>
        </w:tc>
      </w:tr>
      <w:tr w:rsidR="005C5FF5" w:rsidRPr="005C5FF5" w14:paraId="49F2BDBA" w14:textId="77777777" w:rsidTr="00C54DA4">
        <w:trPr>
          <w:trHeight w:val="633"/>
        </w:trPr>
        <w:tc>
          <w:tcPr>
            <w:tcW w:w="3094" w:type="dxa"/>
          </w:tcPr>
          <w:p w14:paraId="3E5F192A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7:30 a.m. – 7:45 a.m.</w:t>
            </w:r>
          </w:p>
        </w:tc>
        <w:tc>
          <w:tcPr>
            <w:tcW w:w="5005" w:type="dxa"/>
          </w:tcPr>
          <w:p w14:paraId="61554389" w14:textId="77777777" w:rsidR="005C5FF5" w:rsidRPr="005C5FF5" w:rsidRDefault="005C5FF5" w:rsidP="00C54DA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Event Volunteer Meeting</w:t>
            </w:r>
          </w:p>
        </w:tc>
        <w:tc>
          <w:tcPr>
            <w:tcW w:w="2090" w:type="dxa"/>
          </w:tcPr>
          <w:p w14:paraId="1F0CD276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Library Media Center</w:t>
            </w:r>
          </w:p>
        </w:tc>
      </w:tr>
      <w:tr w:rsidR="005C5FF5" w:rsidRPr="005C5FF5" w14:paraId="243AABF0" w14:textId="77777777" w:rsidTr="00C54DA4">
        <w:trPr>
          <w:trHeight w:val="611"/>
        </w:trPr>
        <w:tc>
          <w:tcPr>
            <w:tcW w:w="3094" w:type="dxa"/>
          </w:tcPr>
          <w:p w14:paraId="00655FA4" w14:textId="0B7AFFD3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8:00 a.m.</w:t>
            </w:r>
            <w:r w:rsidR="00C54DA4">
              <w:rPr>
                <w:rFonts w:ascii="Times New Roman" w:hAnsi="Times New Roman" w:cs="Times New Roman"/>
                <w:sz w:val="24"/>
                <w:szCs w:val="24"/>
              </w:rPr>
              <w:t xml:space="preserve"> – 8:45 a.m.</w:t>
            </w:r>
          </w:p>
        </w:tc>
        <w:tc>
          <w:tcPr>
            <w:tcW w:w="5005" w:type="dxa"/>
          </w:tcPr>
          <w:p w14:paraId="4C12CC9A" w14:textId="77777777" w:rsidR="005C5FF5" w:rsidRPr="005C5FF5" w:rsidRDefault="005C5FF5" w:rsidP="00C54DA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Evaluators, Exhibitors, Presenters Registration</w:t>
            </w:r>
          </w:p>
          <w:p w14:paraId="0840085E" w14:textId="3D79743F" w:rsidR="005C5FF5" w:rsidRPr="005C5FF5" w:rsidRDefault="00C54DA4" w:rsidP="00C54DA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 Set-up</w:t>
            </w:r>
          </w:p>
        </w:tc>
        <w:tc>
          <w:tcPr>
            <w:tcW w:w="2090" w:type="dxa"/>
          </w:tcPr>
          <w:p w14:paraId="1B8DA68A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Library Media Center</w:t>
            </w:r>
          </w:p>
        </w:tc>
      </w:tr>
      <w:tr w:rsidR="005C5FF5" w:rsidRPr="005C5FF5" w14:paraId="1D1C4A03" w14:textId="77777777" w:rsidTr="0026471C">
        <w:trPr>
          <w:trHeight w:val="675"/>
        </w:trPr>
        <w:tc>
          <w:tcPr>
            <w:tcW w:w="3094" w:type="dxa"/>
          </w:tcPr>
          <w:p w14:paraId="79E2EBAD" w14:textId="4EA92E43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 xml:space="preserve">8:00 a.m. – </w:t>
            </w:r>
            <w:r w:rsidR="00C54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4D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5005" w:type="dxa"/>
          </w:tcPr>
          <w:p w14:paraId="117855B8" w14:textId="77777777" w:rsidR="005C5FF5" w:rsidRPr="005C5FF5" w:rsidRDefault="005C5FF5" w:rsidP="00C54DA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Competitor Registration</w:t>
            </w:r>
          </w:p>
          <w:p w14:paraId="507D2FB6" w14:textId="77777777" w:rsidR="005C5FF5" w:rsidRPr="005C5FF5" w:rsidRDefault="005C5FF5" w:rsidP="00C54DA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9C37F9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Area Outside Student Dining</w:t>
            </w:r>
          </w:p>
        </w:tc>
      </w:tr>
      <w:tr w:rsidR="005C5FF5" w:rsidRPr="005C5FF5" w14:paraId="3BD3340A" w14:textId="77777777" w:rsidTr="0026471C">
        <w:trPr>
          <w:trHeight w:val="441"/>
        </w:trPr>
        <w:tc>
          <w:tcPr>
            <w:tcW w:w="3094" w:type="dxa"/>
          </w:tcPr>
          <w:p w14:paraId="615026FC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8:55 a.m. – 9:05 a.m.</w:t>
            </w:r>
          </w:p>
        </w:tc>
        <w:tc>
          <w:tcPr>
            <w:tcW w:w="5005" w:type="dxa"/>
          </w:tcPr>
          <w:p w14:paraId="70D94354" w14:textId="4674BFA3" w:rsidR="005C5FF5" w:rsidRPr="005C5FF5" w:rsidRDefault="005C5FF5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Advisor Meeting</w:t>
            </w:r>
          </w:p>
        </w:tc>
        <w:tc>
          <w:tcPr>
            <w:tcW w:w="2090" w:type="dxa"/>
          </w:tcPr>
          <w:p w14:paraId="59F8E0C1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FLEX 1048</w:t>
            </w:r>
          </w:p>
        </w:tc>
      </w:tr>
      <w:tr w:rsidR="005C5FF5" w:rsidRPr="005C5FF5" w14:paraId="3AA66A4F" w14:textId="77777777" w:rsidTr="00C54DA4">
        <w:trPr>
          <w:trHeight w:val="537"/>
        </w:trPr>
        <w:tc>
          <w:tcPr>
            <w:tcW w:w="3094" w:type="dxa"/>
          </w:tcPr>
          <w:p w14:paraId="30803B00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8:30 a.m. – 12:15 p.m.</w:t>
            </w:r>
          </w:p>
        </w:tc>
        <w:tc>
          <w:tcPr>
            <w:tcW w:w="5005" w:type="dxa"/>
          </w:tcPr>
          <w:p w14:paraId="1B1A7F7D" w14:textId="62F7D594" w:rsidR="005C5FF5" w:rsidRPr="005C5FF5" w:rsidRDefault="00C54DA4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 of Colleges</w:t>
            </w:r>
          </w:p>
        </w:tc>
        <w:tc>
          <w:tcPr>
            <w:tcW w:w="2090" w:type="dxa"/>
          </w:tcPr>
          <w:p w14:paraId="6299A045" w14:textId="0B10A66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Hallway</w:t>
            </w:r>
          </w:p>
        </w:tc>
      </w:tr>
      <w:tr w:rsidR="005C5FF5" w:rsidRPr="005C5FF5" w14:paraId="11D9D513" w14:textId="77777777" w:rsidTr="00C54DA4">
        <w:trPr>
          <w:trHeight w:val="537"/>
        </w:trPr>
        <w:tc>
          <w:tcPr>
            <w:tcW w:w="3094" w:type="dxa"/>
          </w:tcPr>
          <w:p w14:paraId="1D491A1D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 xml:space="preserve">9:10 a.m. – 12:10 p.m. </w:t>
            </w:r>
          </w:p>
        </w:tc>
        <w:tc>
          <w:tcPr>
            <w:tcW w:w="5005" w:type="dxa"/>
          </w:tcPr>
          <w:p w14:paraId="57E844DE" w14:textId="58C985E7" w:rsidR="005C5FF5" w:rsidRPr="005C5FF5" w:rsidRDefault="005C5FF5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Competitive Events</w:t>
            </w:r>
          </w:p>
        </w:tc>
        <w:tc>
          <w:tcPr>
            <w:tcW w:w="2090" w:type="dxa"/>
          </w:tcPr>
          <w:p w14:paraId="04A6E633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Classrooms</w:t>
            </w:r>
          </w:p>
        </w:tc>
      </w:tr>
      <w:tr w:rsidR="005C5FF5" w:rsidRPr="005C5FF5" w14:paraId="02AED8D7" w14:textId="77777777" w:rsidTr="00C54DA4">
        <w:trPr>
          <w:trHeight w:val="537"/>
        </w:trPr>
        <w:tc>
          <w:tcPr>
            <w:tcW w:w="3094" w:type="dxa"/>
          </w:tcPr>
          <w:p w14:paraId="6CCFE343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9:10 a.m. – 10:10 a.m.</w:t>
            </w:r>
          </w:p>
        </w:tc>
        <w:tc>
          <w:tcPr>
            <w:tcW w:w="5005" w:type="dxa"/>
          </w:tcPr>
          <w:p w14:paraId="2093B3DF" w14:textId="4622C16A" w:rsidR="005C5FF5" w:rsidRPr="005C5FF5" w:rsidRDefault="00C54DA4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 of Colleges</w:t>
            </w:r>
            <w:r w:rsidR="005C5FF5" w:rsidRPr="005C5FF5">
              <w:rPr>
                <w:rFonts w:ascii="Times New Roman" w:hAnsi="Times New Roman" w:cs="Times New Roman"/>
                <w:sz w:val="24"/>
                <w:szCs w:val="24"/>
              </w:rPr>
              <w:t xml:space="preserve"> Scavenger Hunt</w:t>
            </w:r>
          </w:p>
        </w:tc>
        <w:tc>
          <w:tcPr>
            <w:tcW w:w="2090" w:type="dxa"/>
          </w:tcPr>
          <w:p w14:paraId="5D683B11" w14:textId="77777777" w:rsidR="005C5FF5" w:rsidRPr="005C5FF5" w:rsidRDefault="005C5FF5" w:rsidP="00C54D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FF5">
              <w:rPr>
                <w:rFonts w:ascii="Times New Roman" w:hAnsi="Times New Roman"/>
                <w:sz w:val="24"/>
                <w:szCs w:val="24"/>
              </w:rPr>
              <w:t>Hallway</w:t>
            </w:r>
          </w:p>
        </w:tc>
      </w:tr>
      <w:tr w:rsidR="005C5FF5" w:rsidRPr="005C5FF5" w14:paraId="276A48ED" w14:textId="77777777" w:rsidTr="00C54DA4">
        <w:trPr>
          <w:trHeight w:val="537"/>
        </w:trPr>
        <w:tc>
          <w:tcPr>
            <w:tcW w:w="3094" w:type="dxa"/>
          </w:tcPr>
          <w:p w14:paraId="08C16588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10:20 a.m. – 11:20 a.m.</w:t>
            </w:r>
          </w:p>
        </w:tc>
        <w:tc>
          <w:tcPr>
            <w:tcW w:w="5005" w:type="dxa"/>
          </w:tcPr>
          <w:p w14:paraId="64829603" w14:textId="3E62D8D3" w:rsidR="005C5FF5" w:rsidRPr="005C5FF5" w:rsidRDefault="005C5FF5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proofErr w:type="gramEnd"/>
            <w:r w:rsidRPr="005C5FF5">
              <w:rPr>
                <w:rFonts w:ascii="Times New Roman" w:hAnsi="Times New Roman" w:cs="Times New Roman"/>
                <w:sz w:val="24"/>
                <w:szCs w:val="24"/>
              </w:rPr>
              <w:t xml:space="preserve"> I Workshops </w:t>
            </w:r>
          </w:p>
        </w:tc>
        <w:tc>
          <w:tcPr>
            <w:tcW w:w="2090" w:type="dxa"/>
          </w:tcPr>
          <w:p w14:paraId="00C1D739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Classrooms</w:t>
            </w:r>
          </w:p>
        </w:tc>
      </w:tr>
      <w:tr w:rsidR="005C5FF5" w:rsidRPr="005C5FF5" w14:paraId="5CD5D9E1" w14:textId="77777777" w:rsidTr="0026471C">
        <w:trPr>
          <w:trHeight w:val="459"/>
        </w:trPr>
        <w:tc>
          <w:tcPr>
            <w:tcW w:w="3094" w:type="dxa"/>
          </w:tcPr>
          <w:p w14:paraId="337C6DD0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11:25 a.m. – 12:15 p.m.</w:t>
            </w:r>
          </w:p>
        </w:tc>
        <w:tc>
          <w:tcPr>
            <w:tcW w:w="5005" w:type="dxa"/>
          </w:tcPr>
          <w:p w14:paraId="1CB3F1AB" w14:textId="7124DDE8" w:rsidR="005C5FF5" w:rsidRPr="005C5FF5" w:rsidRDefault="005C5FF5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 xml:space="preserve">Student Lunch </w:t>
            </w:r>
          </w:p>
        </w:tc>
        <w:tc>
          <w:tcPr>
            <w:tcW w:w="2090" w:type="dxa"/>
          </w:tcPr>
          <w:p w14:paraId="3E4AF640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Student Dining</w:t>
            </w:r>
          </w:p>
        </w:tc>
      </w:tr>
      <w:tr w:rsidR="005C5FF5" w:rsidRPr="005C5FF5" w14:paraId="258933D4" w14:textId="77777777" w:rsidTr="0026471C">
        <w:trPr>
          <w:trHeight w:val="648"/>
        </w:trPr>
        <w:tc>
          <w:tcPr>
            <w:tcW w:w="3094" w:type="dxa"/>
          </w:tcPr>
          <w:p w14:paraId="13146468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11:45 a.m. –</w:t>
            </w:r>
            <w:r w:rsidRPr="005C5FF5" w:rsidDel="007F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12:45 p.m.</w:t>
            </w:r>
          </w:p>
        </w:tc>
        <w:tc>
          <w:tcPr>
            <w:tcW w:w="5005" w:type="dxa"/>
          </w:tcPr>
          <w:p w14:paraId="4F065C3F" w14:textId="2E620385" w:rsidR="005C5FF5" w:rsidRPr="005C5FF5" w:rsidRDefault="005C5FF5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Lunch for Evaluators, Exhibitors, Presenters</w:t>
            </w:r>
          </w:p>
        </w:tc>
        <w:tc>
          <w:tcPr>
            <w:tcW w:w="2090" w:type="dxa"/>
          </w:tcPr>
          <w:p w14:paraId="420DC69C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Library Media Center</w:t>
            </w:r>
          </w:p>
        </w:tc>
      </w:tr>
      <w:tr w:rsidR="005C5FF5" w:rsidRPr="005C5FF5" w14:paraId="57722127" w14:textId="77777777" w:rsidTr="0026471C">
        <w:trPr>
          <w:trHeight w:val="441"/>
        </w:trPr>
        <w:tc>
          <w:tcPr>
            <w:tcW w:w="3094" w:type="dxa"/>
          </w:tcPr>
          <w:p w14:paraId="1B9607BC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 xml:space="preserve">12:20 p.m. – 1:05 p.m.   </w:t>
            </w:r>
          </w:p>
        </w:tc>
        <w:tc>
          <w:tcPr>
            <w:tcW w:w="5005" w:type="dxa"/>
          </w:tcPr>
          <w:p w14:paraId="337DACC7" w14:textId="5D1F1899" w:rsidR="005C5FF5" w:rsidRPr="005C5FF5" w:rsidRDefault="005C5FF5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Keynote Speaker</w:t>
            </w:r>
          </w:p>
        </w:tc>
        <w:tc>
          <w:tcPr>
            <w:tcW w:w="2090" w:type="dxa"/>
          </w:tcPr>
          <w:p w14:paraId="775A1F5D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</w:tc>
      </w:tr>
      <w:tr w:rsidR="005C5FF5" w:rsidRPr="005C5FF5" w14:paraId="4C0B98DE" w14:textId="77777777" w:rsidTr="0026471C">
        <w:trPr>
          <w:trHeight w:val="423"/>
        </w:trPr>
        <w:tc>
          <w:tcPr>
            <w:tcW w:w="3094" w:type="dxa"/>
          </w:tcPr>
          <w:p w14:paraId="506EC470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1:10 p.m. – 2:10 p.m.</w:t>
            </w:r>
          </w:p>
        </w:tc>
        <w:tc>
          <w:tcPr>
            <w:tcW w:w="5005" w:type="dxa"/>
          </w:tcPr>
          <w:p w14:paraId="0318BC2E" w14:textId="5D1EFC71" w:rsidR="005C5FF5" w:rsidRPr="005C5FF5" w:rsidRDefault="005C5FF5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Session II Workshops</w:t>
            </w:r>
          </w:p>
        </w:tc>
        <w:tc>
          <w:tcPr>
            <w:tcW w:w="2090" w:type="dxa"/>
          </w:tcPr>
          <w:p w14:paraId="66F7D0A1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Classrooms</w:t>
            </w:r>
          </w:p>
        </w:tc>
      </w:tr>
      <w:tr w:rsidR="005C5FF5" w:rsidRPr="005C5FF5" w14:paraId="43A9628E" w14:textId="77777777" w:rsidTr="0026471C">
        <w:trPr>
          <w:trHeight w:val="387"/>
        </w:trPr>
        <w:tc>
          <w:tcPr>
            <w:tcW w:w="3094" w:type="dxa"/>
          </w:tcPr>
          <w:p w14:paraId="73F44819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2:15 p.m. – 2:30 p.m.</w:t>
            </w:r>
          </w:p>
        </w:tc>
        <w:tc>
          <w:tcPr>
            <w:tcW w:w="5005" w:type="dxa"/>
          </w:tcPr>
          <w:p w14:paraId="07FA532A" w14:textId="08C7665A" w:rsidR="005C5FF5" w:rsidRPr="005C5FF5" w:rsidRDefault="005C5FF5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Group Picture</w:t>
            </w:r>
          </w:p>
        </w:tc>
        <w:tc>
          <w:tcPr>
            <w:tcW w:w="2090" w:type="dxa"/>
          </w:tcPr>
          <w:p w14:paraId="29552CEE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Gymnasium</w:t>
            </w:r>
          </w:p>
        </w:tc>
      </w:tr>
      <w:tr w:rsidR="005C5FF5" w:rsidRPr="005C5FF5" w14:paraId="7640866E" w14:textId="77777777" w:rsidTr="0026471C">
        <w:trPr>
          <w:trHeight w:val="441"/>
        </w:trPr>
        <w:tc>
          <w:tcPr>
            <w:tcW w:w="3094" w:type="dxa"/>
          </w:tcPr>
          <w:p w14:paraId="5436AEFC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2:35 p.m. – 3:30 p.m.</w:t>
            </w:r>
          </w:p>
        </w:tc>
        <w:tc>
          <w:tcPr>
            <w:tcW w:w="5005" w:type="dxa"/>
          </w:tcPr>
          <w:p w14:paraId="52D7849B" w14:textId="64AE425D" w:rsidR="005C5FF5" w:rsidRPr="005C5FF5" w:rsidRDefault="005C5FF5" w:rsidP="0026471C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Presentation of Awards Ceremony</w:t>
            </w:r>
          </w:p>
        </w:tc>
        <w:tc>
          <w:tcPr>
            <w:tcW w:w="2090" w:type="dxa"/>
          </w:tcPr>
          <w:p w14:paraId="31070B12" w14:textId="77777777" w:rsidR="005C5FF5" w:rsidRPr="005C5FF5" w:rsidRDefault="005C5FF5" w:rsidP="00C5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F5"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</w:tc>
      </w:tr>
    </w:tbl>
    <w:p w14:paraId="649177A9" w14:textId="77777777" w:rsidR="009D1E99" w:rsidRDefault="009D1E99" w:rsidP="00351F6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D1E99" w:rsidSect="00351F61">
      <w:pgSz w:w="12240" w:h="15840"/>
      <w:pgMar w:top="90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4B14" w14:textId="77777777" w:rsidR="00CC2215" w:rsidRDefault="00CC2215" w:rsidP="003736BE">
      <w:pPr>
        <w:spacing w:after="0" w:line="240" w:lineRule="auto"/>
      </w:pPr>
      <w:r>
        <w:separator/>
      </w:r>
    </w:p>
  </w:endnote>
  <w:endnote w:type="continuationSeparator" w:id="0">
    <w:p w14:paraId="57DE194A" w14:textId="77777777" w:rsidR="00CC2215" w:rsidRDefault="00CC2215" w:rsidP="0037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74D" w14:textId="77777777" w:rsidR="00CC2215" w:rsidRDefault="00CC2215" w:rsidP="003736BE">
      <w:pPr>
        <w:spacing w:after="0" w:line="240" w:lineRule="auto"/>
      </w:pPr>
      <w:r>
        <w:separator/>
      </w:r>
    </w:p>
  </w:footnote>
  <w:footnote w:type="continuationSeparator" w:id="0">
    <w:p w14:paraId="44CAFE65" w14:textId="77777777" w:rsidR="00CC2215" w:rsidRDefault="00CC2215" w:rsidP="0037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98F"/>
    <w:multiLevelType w:val="hybridMultilevel"/>
    <w:tmpl w:val="0604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12A14"/>
    <w:multiLevelType w:val="hybridMultilevel"/>
    <w:tmpl w:val="2A62462E"/>
    <w:lvl w:ilvl="0" w:tplc="CCFA1D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A7B30"/>
    <w:multiLevelType w:val="hybridMultilevel"/>
    <w:tmpl w:val="7C5EA078"/>
    <w:lvl w:ilvl="0" w:tplc="85A2F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0271"/>
    <w:multiLevelType w:val="hybridMultilevel"/>
    <w:tmpl w:val="1E200126"/>
    <w:lvl w:ilvl="0" w:tplc="85A2FE4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880AA2"/>
    <w:multiLevelType w:val="hybridMultilevel"/>
    <w:tmpl w:val="96A4A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20E88"/>
    <w:multiLevelType w:val="hybridMultilevel"/>
    <w:tmpl w:val="11A6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4518"/>
    <w:multiLevelType w:val="hybridMultilevel"/>
    <w:tmpl w:val="25BC12C8"/>
    <w:lvl w:ilvl="0" w:tplc="85A2F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825B11"/>
    <w:multiLevelType w:val="multilevel"/>
    <w:tmpl w:val="93EA14F8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6B82366D"/>
    <w:multiLevelType w:val="hybridMultilevel"/>
    <w:tmpl w:val="55D4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A1540"/>
    <w:multiLevelType w:val="hybridMultilevel"/>
    <w:tmpl w:val="E44CE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80E2C"/>
    <w:multiLevelType w:val="hybridMultilevel"/>
    <w:tmpl w:val="DF7655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3C9341E"/>
    <w:multiLevelType w:val="hybridMultilevel"/>
    <w:tmpl w:val="18885E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93057862">
    <w:abstractNumId w:val="5"/>
  </w:num>
  <w:num w:numId="2" w16cid:durableId="510949394">
    <w:abstractNumId w:val="8"/>
  </w:num>
  <w:num w:numId="3" w16cid:durableId="1879393893">
    <w:abstractNumId w:val="4"/>
  </w:num>
  <w:num w:numId="4" w16cid:durableId="319844572">
    <w:abstractNumId w:val="3"/>
  </w:num>
  <w:num w:numId="5" w16cid:durableId="2035960901">
    <w:abstractNumId w:val="1"/>
  </w:num>
  <w:num w:numId="6" w16cid:durableId="1632126131">
    <w:abstractNumId w:val="6"/>
  </w:num>
  <w:num w:numId="7" w16cid:durableId="906301445">
    <w:abstractNumId w:val="2"/>
  </w:num>
  <w:num w:numId="8" w16cid:durableId="1709183721">
    <w:abstractNumId w:val="9"/>
  </w:num>
  <w:num w:numId="9" w16cid:durableId="1246887996">
    <w:abstractNumId w:val="0"/>
  </w:num>
  <w:num w:numId="10" w16cid:durableId="1444838525">
    <w:abstractNumId w:val="7"/>
  </w:num>
  <w:num w:numId="11" w16cid:durableId="185019577">
    <w:abstractNumId w:val="11"/>
  </w:num>
  <w:num w:numId="12" w16cid:durableId="565798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90"/>
    <w:rsid w:val="000128BF"/>
    <w:rsid w:val="000712D3"/>
    <w:rsid w:val="000868BF"/>
    <w:rsid w:val="000A2C2C"/>
    <w:rsid w:val="000A3005"/>
    <w:rsid w:val="000B27D7"/>
    <w:rsid w:val="00127F0B"/>
    <w:rsid w:val="0013056E"/>
    <w:rsid w:val="001569BA"/>
    <w:rsid w:val="001A3B31"/>
    <w:rsid w:val="001E1CCB"/>
    <w:rsid w:val="001F4D58"/>
    <w:rsid w:val="00232FDD"/>
    <w:rsid w:val="0026471C"/>
    <w:rsid w:val="002A3ABA"/>
    <w:rsid w:val="002B1353"/>
    <w:rsid w:val="002C38C0"/>
    <w:rsid w:val="002C6AB4"/>
    <w:rsid w:val="002D3554"/>
    <w:rsid w:val="002E547E"/>
    <w:rsid w:val="00351F61"/>
    <w:rsid w:val="003736BE"/>
    <w:rsid w:val="00381A27"/>
    <w:rsid w:val="003F4C04"/>
    <w:rsid w:val="003F6B8C"/>
    <w:rsid w:val="00451A3F"/>
    <w:rsid w:val="00460465"/>
    <w:rsid w:val="0046390F"/>
    <w:rsid w:val="004A10A3"/>
    <w:rsid w:val="004C230B"/>
    <w:rsid w:val="005934C2"/>
    <w:rsid w:val="00597521"/>
    <w:rsid w:val="005C5FF5"/>
    <w:rsid w:val="00607CAD"/>
    <w:rsid w:val="00622D92"/>
    <w:rsid w:val="00634932"/>
    <w:rsid w:val="00643193"/>
    <w:rsid w:val="00676350"/>
    <w:rsid w:val="006B18C9"/>
    <w:rsid w:val="006C1979"/>
    <w:rsid w:val="006E5AD2"/>
    <w:rsid w:val="00704F8F"/>
    <w:rsid w:val="007D5C37"/>
    <w:rsid w:val="008B7590"/>
    <w:rsid w:val="009038F8"/>
    <w:rsid w:val="00962237"/>
    <w:rsid w:val="009919E7"/>
    <w:rsid w:val="009B7598"/>
    <w:rsid w:val="009D1E99"/>
    <w:rsid w:val="00A07224"/>
    <w:rsid w:val="00A7189F"/>
    <w:rsid w:val="00AB49FB"/>
    <w:rsid w:val="00AF79B9"/>
    <w:rsid w:val="00B15EEE"/>
    <w:rsid w:val="00B91B63"/>
    <w:rsid w:val="00BA4DAF"/>
    <w:rsid w:val="00BE3185"/>
    <w:rsid w:val="00C06D04"/>
    <w:rsid w:val="00C2292D"/>
    <w:rsid w:val="00C54DA4"/>
    <w:rsid w:val="00C61F46"/>
    <w:rsid w:val="00C66F37"/>
    <w:rsid w:val="00C718EA"/>
    <w:rsid w:val="00C82662"/>
    <w:rsid w:val="00CC2215"/>
    <w:rsid w:val="00CD2065"/>
    <w:rsid w:val="00D17261"/>
    <w:rsid w:val="00E435FE"/>
    <w:rsid w:val="00E620A5"/>
    <w:rsid w:val="00E65031"/>
    <w:rsid w:val="00E95C6A"/>
    <w:rsid w:val="00F03A51"/>
    <w:rsid w:val="00F32F5D"/>
    <w:rsid w:val="00F73012"/>
    <w:rsid w:val="00F842EC"/>
    <w:rsid w:val="00FA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A64F"/>
  <w15:chartTrackingRefBased/>
  <w15:docId w15:val="{84B26FAB-79AD-41AC-A3E6-38FB87F6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A5"/>
  </w:style>
  <w:style w:type="paragraph" w:styleId="Heading1">
    <w:name w:val="heading 1"/>
    <w:basedOn w:val="Normal"/>
    <w:next w:val="Normal"/>
    <w:link w:val="Heading1Char"/>
    <w:uiPriority w:val="9"/>
    <w:qFormat/>
    <w:rsid w:val="00F842EC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2EC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2EC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2EC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2EC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2EC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2EC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2EC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2EC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979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BA4DAF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BA4DAF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736BE"/>
  </w:style>
  <w:style w:type="paragraph" w:styleId="Footer">
    <w:name w:val="footer"/>
    <w:basedOn w:val="Normal"/>
    <w:link w:val="FooterChar"/>
    <w:uiPriority w:val="99"/>
    <w:unhideWhenUsed/>
    <w:rsid w:val="0037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BE"/>
  </w:style>
  <w:style w:type="table" w:styleId="TableGrid">
    <w:name w:val="Table Grid"/>
    <w:basedOn w:val="TableNormal"/>
    <w:uiPriority w:val="59"/>
    <w:rsid w:val="00C6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0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4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2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2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2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2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2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2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2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F84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efaultParagraphFont"/>
    <w:rsid w:val="005C5FF5"/>
  </w:style>
  <w:style w:type="paragraph" w:styleId="Revision">
    <w:name w:val="Revision"/>
    <w:hidden/>
    <w:uiPriority w:val="99"/>
    <w:semiHidden/>
    <w:rsid w:val="004C23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2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1534DC23C8547A726286BE53BBDBD" ma:contentTypeVersion="0" ma:contentTypeDescription="Create a new document." ma:contentTypeScope="" ma:versionID="54457f52a07dae8e57b0ea5b863163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24f9a6144c675579f538636dbce1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5CED1-06E5-450E-A1B2-DFF9DFBBA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DA56C-68BD-45FE-AE94-C9C389B71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E1041-1B39-4426-A08E-FE6E2308C7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Heather (DOE)</dc:creator>
  <cp:keywords/>
  <dc:description/>
  <cp:lastModifiedBy>Heather Jones</cp:lastModifiedBy>
  <cp:revision>3</cp:revision>
  <cp:lastPrinted>2023-11-30T16:01:00Z</cp:lastPrinted>
  <dcterms:created xsi:type="dcterms:W3CDTF">2023-12-08T20:31:00Z</dcterms:created>
  <dcterms:modified xsi:type="dcterms:W3CDTF">2023-12-08T20:32:00Z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0x010100C5F1534DC23C8547A726286BE53BBDBD</vt:lpwstr>
  </property>
</Properties>
</file>